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hint="default" w:ascii="Calibri" w:hAnsi="Calibri" w:eastAsia="Calibri" w:cs="Calibri"/>
          <w:b w:val="0"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lang w:val="pt-BR"/>
        </w:rPr>
      </w:pPr>
      <w:r>
        <w:rPr>
          <w:rFonts w:ascii="Calibri" w:hAnsi="Calibri" w:eastAsia="Calibri" w:cs="Calibri"/>
          <w:b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ANEXO </w:t>
      </w:r>
      <w:r>
        <w:rPr>
          <w:rFonts w:hint="default" w:ascii="Calibri" w:hAnsi="Calibri" w:eastAsia="Calibri" w:cs="Calibri"/>
          <w:b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>IX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60" w:line="240" w:lineRule="auto"/>
        <w:ind w:left="0" w:right="0" w:firstLine="0"/>
        <w:jc w:val="center"/>
        <w:rPr>
          <w:rFonts w:hint="default" w:ascii="Calibri" w:hAnsi="Calibri" w:eastAsia="Calibri" w:cs="Calibri"/>
          <w:b w:val="0"/>
          <w:i w:val="0"/>
          <w:smallCaps/>
          <w:strike w:val="0"/>
          <w:color w:val="000000"/>
          <w:sz w:val="22"/>
          <w:szCs w:val="22"/>
          <w:u w:val="none"/>
          <w:shd w:val="clear" w:fill="auto"/>
          <w:vertAlign w:val="baseline"/>
          <w:lang w:val="pt-BR"/>
        </w:rPr>
      </w:pPr>
      <w:r>
        <w:rPr>
          <w:b/>
          <w:smallCaps/>
          <w:sz w:val="22"/>
          <w:szCs w:val="22"/>
          <w:rtl w:val="0"/>
        </w:rPr>
        <w:t xml:space="preserve">AUTODECLARAÇÃO </w:t>
      </w:r>
      <w:r>
        <w:rPr>
          <w:rFonts w:hint="default"/>
          <w:b/>
          <w:smallCaps/>
          <w:sz w:val="22"/>
          <w:szCs w:val="22"/>
          <w:rtl w:val="0"/>
          <w:lang w:val="pt-BR"/>
        </w:rPr>
        <w:t>DE TEMPO MÍNIMO DE ATUAÇÃO CULTURAL EM BARROQUINHA-CE, CONFORME CATEGORIA(S) DISPOSTA(S) NO ANEXO I.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hint="default"/>
          <w:sz w:val="22"/>
          <w:szCs w:val="22"/>
          <w:lang w:val="pt-BR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Eu,  ________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>________________________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_________________________________________________, CPF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>/CNPJ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nº__________</w:t>
      </w: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>__________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_____________, DECLARO</w:t>
      </w:r>
      <w:r>
        <w:rPr>
          <w:sz w:val="22"/>
          <w:szCs w:val="22"/>
          <w:rtl w:val="0"/>
        </w:rPr>
        <w:t xml:space="preserve"> </w:t>
      </w:r>
      <w:r>
        <w:rPr>
          <w:rFonts w:hint="default"/>
          <w:sz w:val="22"/>
          <w:szCs w:val="22"/>
          <w:rtl w:val="0"/>
          <w:lang w:val="pt-BR"/>
        </w:rPr>
        <w:t>desenvolvo trabalhos culturais, na categoria:</w:t>
      </w:r>
      <w:r>
        <w:rPr>
          <w:sz w:val="22"/>
          <w:szCs w:val="22"/>
          <w:rtl w:val="0"/>
        </w:rPr>
        <w:t>________________</w:t>
      </w:r>
      <w:r>
        <w:rPr>
          <w:rFonts w:hint="default"/>
          <w:sz w:val="22"/>
          <w:szCs w:val="22"/>
          <w:rtl w:val="0"/>
          <w:lang w:val="pt-BR"/>
        </w:rPr>
        <w:t>_____</w:t>
      </w:r>
      <w:r>
        <w:rPr>
          <w:sz w:val="22"/>
          <w:szCs w:val="22"/>
          <w:rtl w:val="0"/>
        </w:rPr>
        <w:t>_______________(</w:t>
      </w:r>
      <w:r>
        <w:rPr>
          <w:rFonts w:hint="default"/>
          <w:sz w:val="22"/>
          <w:szCs w:val="22"/>
          <w:rtl w:val="0"/>
          <w:lang w:val="pt-BR"/>
        </w:rPr>
        <w:t>informar categoria que atua conforme Anexo I desse edital</w:t>
      </w:r>
      <w:r>
        <w:rPr>
          <w:sz w:val="22"/>
          <w:szCs w:val="22"/>
          <w:rtl w:val="0"/>
        </w:rPr>
        <w:t>),</w:t>
      </w:r>
      <w:r>
        <w:rPr>
          <w:rFonts w:hint="default"/>
          <w:sz w:val="22"/>
          <w:szCs w:val="22"/>
          <w:rtl w:val="0"/>
          <w:lang w:val="pt-BR"/>
        </w:rPr>
        <w:t xml:space="preserve"> com tempo mínimo de 02 (dois) anos a contar da data de publicação do EDITAL DE CHAMAMENTO PÚBLICO Nº 01-2024-SECULT-BARROQUINHA-CE, PARA SELEÇÃO DE PROJETOS PARA FIRMAR TERMO DE EXECUÇÃO CULTURAL COM RECURSOS DA LEI </w:t>
      </w:r>
      <w:bookmarkStart w:id="0" w:name="_GoBack"/>
      <w:bookmarkEnd w:id="0"/>
      <w:r>
        <w:rPr>
          <w:rFonts w:hint="default"/>
          <w:sz w:val="22"/>
          <w:szCs w:val="22"/>
          <w:rtl w:val="0"/>
          <w:lang w:val="pt-BR"/>
        </w:rPr>
        <w:t>COMPLEMENTAR 195/2022 (LEI PAULO GUSTAVO) - AUDIOVISUAL.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sz w:val="22"/>
          <w:szCs w:val="22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 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NOME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ASSINATURA DO DECLARANTE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</w:pP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20" w:after="120" w:line="240" w:lineRule="auto"/>
        <w:ind w:left="120" w:right="120" w:firstLine="0"/>
        <w:jc w:val="center"/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</w:pPr>
      <w:r>
        <w:rPr>
          <w:rFonts w:hint="default"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  <w:lang w:val="pt-BR"/>
        </w:rPr>
        <w:t>DATA</w:t>
      </w:r>
    </w:p>
    <w:p>
      <w:pPr>
        <w:rPr>
          <w:rFonts w:hint="default"/>
        </w:rPr>
      </w:pPr>
    </w:p>
    <w:sectPr>
      <w:headerReference r:id="rId7" w:type="first"/>
      <w:headerReference r:id="rId5" w:type="default"/>
      <w:footerReference r:id="rId8" w:type="default"/>
      <w:headerReference r:id="rId6" w:type="even"/>
      <w:pgSz w:w="11906" w:h="16838"/>
      <w:pgMar w:top="962" w:right="707" w:bottom="1276" w:left="1701" w:header="708" w:footer="11" w:gutter="0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Segoe Print"/>
    <w:panose1 w:val="020B0604020202020204"/>
    <w:charset w:val="00"/>
    <w:family w:val="roman"/>
    <w:pitch w:val="default"/>
    <w:sig w:usb0="00000000" w:usb1="00000000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252"/>
        <w:tab w:val="clear" w:pos="8504"/>
      </w:tabs>
      <w:jc w:val="center"/>
      <w:rPr>
        <w:color w:val="FFFFFF" w:themeColor="background1"/>
        <w:lang w:eastAsia="pt-BR"/>
        <w14:textFill>
          <w14:solidFill>
            <w14:schemeClr w14:val="bg1"/>
          </w14:solidFill>
        </w14:textFill>
      </w:rPr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-1099185</wp:posOffset>
          </wp:positionH>
          <wp:positionV relativeFrom="paragraph">
            <wp:posOffset>-20955</wp:posOffset>
          </wp:positionV>
          <wp:extent cx="11025505" cy="1181100"/>
          <wp:effectExtent l="0" t="0" r="0" b="0"/>
          <wp:wrapNone/>
          <wp:docPr id="3" name="Imagem 0" descr="Rodapéé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0" descr="Rodapéé Timbra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25505" cy="1181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 w:themeColor="background1"/>
        <w:lang w:eastAsia="pt-BR"/>
        <w14:textFill>
          <w14:solidFill>
            <w14:schemeClr w14:val="bg1"/>
          </w14:solidFill>
        </w14:textFill>
      </w:rPr>
      <w:t>Endereço: Avenida Maria Diamantina Veras, nº 1074a, Centro, Barroquinha, 62410000, Ceará</w:t>
    </w:r>
  </w:p>
  <w:p>
    <w:pPr>
      <w:pStyle w:val="8"/>
      <w:tabs>
        <w:tab w:val="clear" w:pos="4252"/>
        <w:tab w:val="clear" w:pos="8504"/>
      </w:tabs>
      <w:jc w:val="center"/>
      <w:rPr>
        <w:color w:val="FFFFFF" w:themeColor="background1"/>
        <w:lang w:eastAsia="pt-BR"/>
        <w14:textFill>
          <w14:solidFill>
            <w14:schemeClr w14:val="bg1"/>
          </w14:solidFill>
        </w14:textFill>
      </w:rPr>
    </w:pPr>
    <w:r>
      <w:rPr>
        <w:color w:val="FFFFFF" w:themeColor="background1"/>
        <w:lang w:eastAsia="pt-BR"/>
        <w14:textFill>
          <w14:solidFill>
            <w14:schemeClr w14:val="bg1"/>
          </w14:solidFill>
        </w14:textFill>
      </w:rPr>
      <w:t>E-mail: cultura@barroquinha.ce.gov.br</w:t>
    </w:r>
  </w:p>
  <w:p>
    <w:pPr>
      <w:pStyle w:val="8"/>
      <w:rPr>
        <w:lang w:eastAsia="pt-BR"/>
      </w:rPr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-2540</wp:posOffset>
          </wp:positionH>
          <wp:positionV relativeFrom="paragraph">
            <wp:posOffset>-279400</wp:posOffset>
          </wp:positionV>
          <wp:extent cx="720090" cy="720090"/>
          <wp:effectExtent l="0" t="0" r="0" b="0"/>
          <wp:wrapNone/>
          <wp:docPr id="4" name="Imagem 4" descr="C:\Users\Cultura\Documents\Selo Unicef 2020.pngSelo Unicef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C:\Users\Cultura\Documents\Selo Unicef 2020.pngSelo Unicef 202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9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NJWO7QAAAABQEAAA8A&#10;AAAAAAAAAQAgAAAAIgAAAGRycy9kb3ducmV2LnhtbFBLAQIUABQAAAAIAIdO4kC3616rHwIAAFoE&#10;AAAOAAAAAAAAAAEAIAAAAB8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36195" distL="114300" distR="114300" simplePos="0" relativeHeight="251663360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-306070</wp:posOffset>
          </wp:positionV>
          <wp:extent cx="1908175" cy="1058545"/>
          <wp:effectExtent l="0" t="0" r="0" b="0"/>
          <wp:wrapTopAndBottom/>
          <wp:docPr id="7" name="Figura4" descr="Brasão Timbradoooo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igura4" descr="Brasão Timbradooooo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08175" cy="1058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</w:pPr>
    <w:r>
      <w:rPr>
        <w:rFonts w:ascii="Times New Roman" w:hAnsi="Times New Roman"/>
        <w:b/>
      </w:rP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436245</wp:posOffset>
          </wp:positionH>
          <wp:positionV relativeFrom="paragraph">
            <wp:posOffset>1751330</wp:posOffset>
          </wp:positionV>
          <wp:extent cx="5399405" cy="5753735"/>
          <wp:effectExtent l="0" t="0" r="10795" b="18415"/>
          <wp:wrapNone/>
          <wp:docPr id="1" name="WordPictureWatermark270300939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70300939" descr="Brasão Prefeitura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399405" cy="575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9405" cy="5753735"/>
          <wp:effectExtent l="0" t="0" r="0" b="0"/>
          <wp:wrapNone/>
          <wp:docPr id="2" name="WordPictureWatermark270300938" descr="Brasão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300938" descr="Brasão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9405" cy="5753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autoHyphenation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B4"/>
    <w:rsid w:val="002D3304"/>
    <w:rsid w:val="006D57B4"/>
    <w:rsid w:val="00E22C8A"/>
    <w:rsid w:val="00F04498"/>
    <w:rsid w:val="051538E2"/>
    <w:rsid w:val="05315411"/>
    <w:rsid w:val="06182533"/>
    <w:rsid w:val="082F4DFA"/>
    <w:rsid w:val="0B0D77B0"/>
    <w:rsid w:val="0B462E0D"/>
    <w:rsid w:val="0CE512DA"/>
    <w:rsid w:val="0D1A22CB"/>
    <w:rsid w:val="10170F0E"/>
    <w:rsid w:val="11080D41"/>
    <w:rsid w:val="143D6344"/>
    <w:rsid w:val="16350365"/>
    <w:rsid w:val="177822EF"/>
    <w:rsid w:val="18231F79"/>
    <w:rsid w:val="193E1C7A"/>
    <w:rsid w:val="1E65429E"/>
    <w:rsid w:val="1F6D3AD6"/>
    <w:rsid w:val="1FCD5473"/>
    <w:rsid w:val="1FF77BBD"/>
    <w:rsid w:val="22D30E77"/>
    <w:rsid w:val="23A65AF0"/>
    <w:rsid w:val="24B63136"/>
    <w:rsid w:val="25760785"/>
    <w:rsid w:val="27066912"/>
    <w:rsid w:val="27634AAD"/>
    <w:rsid w:val="28DE1A92"/>
    <w:rsid w:val="29090661"/>
    <w:rsid w:val="29545129"/>
    <w:rsid w:val="2BCB0A1C"/>
    <w:rsid w:val="2BE46810"/>
    <w:rsid w:val="2EB23F8D"/>
    <w:rsid w:val="2EC05C49"/>
    <w:rsid w:val="2F78047C"/>
    <w:rsid w:val="30C81DA0"/>
    <w:rsid w:val="32460387"/>
    <w:rsid w:val="347550CB"/>
    <w:rsid w:val="35673DF5"/>
    <w:rsid w:val="35FF527E"/>
    <w:rsid w:val="36E07442"/>
    <w:rsid w:val="388B6231"/>
    <w:rsid w:val="38C74CFD"/>
    <w:rsid w:val="39F45C95"/>
    <w:rsid w:val="3A6F1572"/>
    <w:rsid w:val="3C80366F"/>
    <w:rsid w:val="402B392E"/>
    <w:rsid w:val="42D01E2D"/>
    <w:rsid w:val="43445C85"/>
    <w:rsid w:val="44D34026"/>
    <w:rsid w:val="454A7508"/>
    <w:rsid w:val="498429BE"/>
    <w:rsid w:val="49CE4E75"/>
    <w:rsid w:val="4BD6643A"/>
    <w:rsid w:val="4DA6592C"/>
    <w:rsid w:val="4DB53509"/>
    <w:rsid w:val="4DC35014"/>
    <w:rsid w:val="4E765B46"/>
    <w:rsid w:val="4F0B16FE"/>
    <w:rsid w:val="528322A8"/>
    <w:rsid w:val="528E75FC"/>
    <w:rsid w:val="56960E8D"/>
    <w:rsid w:val="56AF2790"/>
    <w:rsid w:val="5A0D62FC"/>
    <w:rsid w:val="5D3130EB"/>
    <w:rsid w:val="5D4B0B1D"/>
    <w:rsid w:val="5F2A35B1"/>
    <w:rsid w:val="5F4D6EF9"/>
    <w:rsid w:val="60510E15"/>
    <w:rsid w:val="613D1D17"/>
    <w:rsid w:val="62184E58"/>
    <w:rsid w:val="66DE1877"/>
    <w:rsid w:val="6A694C97"/>
    <w:rsid w:val="6B9945BC"/>
    <w:rsid w:val="6C36371A"/>
    <w:rsid w:val="6C8D2E07"/>
    <w:rsid w:val="6E0C6F1E"/>
    <w:rsid w:val="6FE05419"/>
    <w:rsid w:val="70D70006"/>
    <w:rsid w:val="71165AAE"/>
    <w:rsid w:val="75016A86"/>
    <w:rsid w:val="7732523C"/>
    <w:rsid w:val="77F6141F"/>
    <w:rsid w:val="7CEB302C"/>
    <w:rsid w:val="7E9C1BCA"/>
    <w:rsid w:val="7F2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List"/>
    <w:basedOn w:val="6"/>
    <w:qFormat/>
    <w:uiPriority w:val="0"/>
    <w:rPr>
      <w:rFonts w:cs="Arial"/>
    </w:rPr>
  </w:style>
  <w:style w:type="paragraph" w:styleId="6">
    <w:name w:val="Body Text"/>
    <w:basedOn w:val="1"/>
    <w:qFormat/>
    <w:uiPriority w:val="0"/>
    <w:pPr>
      <w:spacing w:after="140"/>
    </w:pPr>
  </w:style>
  <w:style w:type="paragraph" w:styleId="7">
    <w:name w:val="header"/>
    <w:basedOn w:val="1"/>
    <w:link w:val="14"/>
    <w:semiHidden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11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2">
    <w:name w:val="Link da internet visitado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customStyle="1" w:styleId="13">
    <w:name w:val="Link da Internet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Cabeçalho Char"/>
    <w:basedOn w:val="2"/>
    <w:link w:val="7"/>
    <w:semiHidden/>
    <w:qFormat/>
    <w:uiPriority w:val="99"/>
  </w:style>
  <w:style w:type="character" w:customStyle="1" w:styleId="15">
    <w:name w:val="Rodapé Char"/>
    <w:basedOn w:val="2"/>
    <w:link w:val="8"/>
    <w:qFormat/>
    <w:uiPriority w:val="99"/>
  </w:style>
  <w:style w:type="character" w:customStyle="1" w:styleId="16">
    <w:name w:val="Texto de balão Char"/>
    <w:basedOn w:val="2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7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8">
    <w:name w:val="Índice"/>
    <w:basedOn w:val="1"/>
    <w:qFormat/>
    <w:uiPriority w:val="0"/>
    <w:pPr>
      <w:suppressLineNumbers/>
    </w:pPr>
    <w:rPr>
      <w:rFonts w:cs="Arial"/>
      <w:lang w:val="zh-CN" w:eastAsia="zh-CN" w:bidi="zh-CN"/>
    </w:rPr>
  </w:style>
  <w:style w:type="paragraph" w:customStyle="1" w:styleId="19">
    <w:name w:val="Cabeçalho e Rodapé"/>
    <w:basedOn w:val="1"/>
    <w:qFormat/>
    <w:uiPriority w:val="0"/>
  </w:style>
  <w:style w:type="paragraph" w:styleId="2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 w:cs="Times New Roman"/>
    </w:rPr>
  </w:style>
  <w:style w:type="table" w:customStyle="1" w:styleId="21">
    <w:name w:val="Sombreamento Claro1"/>
    <w:basedOn w:val="3"/>
    <w:qFormat/>
    <w:uiPriority w:val="60"/>
    <w:rPr>
      <w:rFonts w:eastAsiaTheme="minorEastAsia"/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customStyle="1" w:styleId="22">
    <w:name w:val="Sombreamento Claro - Ênfase 11"/>
    <w:basedOn w:val="3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98B23C-B286-4DE8-8811-E4FD9B4870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4120</Words>
  <Characters>22250</Characters>
  <Lines>185</Lines>
  <Paragraphs>52</Paragraphs>
  <TotalTime>0</TotalTime>
  <ScaleCrop>false</ScaleCrop>
  <LinksUpToDate>false</LinksUpToDate>
  <CharactersWithSpaces>26318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2021-11-16T14:49:00Z</dcterms:created>
  <dc:creator>MS ARTMÍDIA</dc:creator>
  <cp:lastModifiedBy>Cultura Barroquinha</cp:lastModifiedBy>
  <cp:lastPrinted>2023-11-24T11:51:00Z</cp:lastPrinted>
  <dcterms:modified xsi:type="dcterms:W3CDTF">2024-02-23T15:01:41Z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A84680D12142494A84008749EC9208F8_13</vt:lpwstr>
  </property>
  <property fmtid="{D5CDD505-2E9C-101B-9397-08002B2CF9AE}" pid="3" name="KSOProductBuildVer">
    <vt:lpwstr>1046-12.2.0.13489</vt:lpwstr>
  </property>
</Properties>
</file>